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C121" w14:textId="575AF0D4" w:rsidR="009D1123" w:rsidRDefault="009D1123" w:rsidP="009D1123">
      <w:pPr>
        <w:jc w:val="center"/>
        <w:rPr>
          <w:rFonts w:ascii="Times New Roman" w:hAnsi="Times New Roman" w:cs="Times New Roman"/>
        </w:rPr>
      </w:pPr>
      <w:r>
        <w:rPr>
          <w:rFonts w:ascii="Times New Roman" w:hAnsi="Times New Roman" w:cs="Times New Roman"/>
        </w:rPr>
        <w:t xml:space="preserve">INTERGOVERNMENTAL AGREEMENT </w:t>
      </w:r>
    </w:p>
    <w:p w14:paraId="66E5B144" w14:textId="484F03AF" w:rsidR="009D1123" w:rsidRDefault="009D1123" w:rsidP="009D1123">
      <w:pPr>
        <w:jc w:val="center"/>
        <w:rPr>
          <w:rFonts w:ascii="Times New Roman" w:hAnsi="Times New Roman" w:cs="Times New Roman"/>
        </w:rPr>
      </w:pPr>
      <w:r>
        <w:rPr>
          <w:rFonts w:ascii="Times New Roman" w:hAnsi="Times New Roman" w:cs="Times New Roman"/>
        </w:rPr>
        <w:t>BETWEEN</w:t>
      </w:r>
    </w:p>
    <w:p w14:paraId="1DB17290" w14:textId="19D928C6" w:rsidR="009D1123" w:rsidRDefault="009D1123" w:rsidP="009D1123">
      <w:pPr>
        <w:jc w:val="center"/>
        <w:rPr>
          <w:rFonts w:ascii="Times New Roman" w:hAnsi="Times New Roman" w:cs="Times New Roman"/>
        </w:rPr>
      </w:pPr>
      <w:r>
        <w:rPr>
          <w:rFonts w:ascii="Times New Roman" w:hAnsi="Times New Roman" w:cs="Times New Roman"/>
        </w:rPr>
        <w:t>CITY OF SENOIA, GEORGIA</w:t>
      </w:r>
    </w:p>
    <w:p w14:paraId="3A1EECE5" w14:textId="6FBD3F78" w:rsidR="009D1123" w:rsidRDefault="009D1123" w:rsidP="009D1123">
      <w:pPr>
        <w:jc w:val="center"/>
        <w:rPr>
          <w:rFonts w:ascii="Times New Roman" w:hAnsi="Times New Roman" w:cs="Times New Roman"/>
        </w:rPr>
      </w:pPr>
      <w:r>
        <w:rPr>
          <w:rFonts w:ascii="Times New Roman" w:hAnsi="Times New Roman" w:cs="Times New Roman"/>
        </w:rPr>
        <w:t>AND</w:t>
      </w:r>
    </w:p>
    <w:p w14:paraId="00277F0D" w14:textId="52F61BD1" w:rsidR="009D1123" w:rsidRDefault="009D1123" w:rsidP="009D1123">
      <w:pPr>
        <w:jc w:val="center"/>
        <w:rPr>
          <w:rFonts w:ascii="Times New Roman" w:hAnsi="Times New Roman" w:cs="Times New Roman"/>
        </w:rPr>
      </w:pPr>
      <w:r>
        <w:rPr>
          <w:rFonts w:ascii="Times New Roman" w:hAnsi="Times New Roman" w:cs="Times New Roman"/>
        </w:rPr>
        <w:t>DEVELOPMENT AUTHORITY OF THE CITY OF SENOIA, GEORGIA</w:t>
      </w:r>
    </w:p>
    <w:p w14:paraId="01DEED19" w14:textId="77777777" w:rsidR="009D1123" w:rsidRDefault="009D1123" w:rsidP="009D1123">
      <w:pPr>
        <w:jc w:val="center"/>
        <w:rPr>
          <w:rFonts w:ascii="Times New Roman" w:hAnsi="Times New Roman" w:cs="Times New Roman"/>
        </w:rPr>
      </w:pPr>
    </w:p>
    <w:p w14:paraId="3E03816A" w14:textId="0839AD0D" w:rsidR="009D1123" w:rsidRDefault="009D1123" w:rsidP="009D1123">
      <w:pPr>
        <w:jc w:val="both"/>
        <w:rPr>
          <w:rFonts w:ascii="Times New Roman" w:hAnsi="Times New Roman" w:cs="Times New Roman"/>
        </w:rPr>
      </w:pPr>
      <w:r>
        <w:rPr>
          <w:rFonts w:ascii="Times New Roman" w:hAnsi="Times New Roman" w:cs="Times New Roman"/>
        </w:rPr>
        <w:tab/>
        <w:t xml:space="preserve">This Intergovernmental Agreement dated this </w:t>
      </w:r>
      <w:r w:rsidR="00C460A7">
        <w:rPr>
          <w:rFonts w:ascii="Times New Roman" w:hAnsi="Times New Roman" w:cs="Times New Roman"/>
        </w:rPr>
        <w:t>5th</w:t>
      </w:r>
      <w:r>
        <w:rPr>
          <w:rFonts w:ascii="Times New Roman" w:hAnsi="Times New Roman" w:cs="Times New Roman"/>
        </w:rPr>
        <w:t xml:space="preserve"> day of </w:t>
      </w:r>
      <w:proofErr w:type="gramStart"/>
      <w:r>
        <w:rPr>
          <w:rFonts w:ascii="Times New Roman" w:hAnsi="Times New Roman" w:cs="Times New Roman"/>
        </w:rPr>
        <w:t>February,</w:t>
      </w:r>
      <w:proofErr w:type="gramEnd"/>
      <w:r>
        <w:rPr>
          <w:rFonts w:ascii="Times New Roman" w:hAnsi="Times New Roman" w:cs="Times New Roman"/>
        </w:rPr>
        <w:t xml:space="preserve"> 2024, by and between the City of Senoia, Georgia, a Georgia municipal corporation (hereinafter “City”)</w:t>
      </w:r>
      <w:r w:rsidR="00C460A7">
        <w:rPr>
          <w:rFonts w:ascii="Times New Roman" w:hAnsi="Times New Roman" w:cs="Times New Roman"/>
        </w:rPr>
        <w:t xml:space="preserve"> </w:t>
      </w:r>
      <w:r>
        <w:rPr>
          <w:rFonts w:ascii="Times New Roman" w:hAnsi="Times New Roman" w:cs="Times New Roman"/>
        </w:rPr>
        <w:t xml:space="preserve">and the Development Authority of the City of Senoia, Georgia, a public body corporate and politic of the State of Georgia (hereinafter “DAS”), to provide as follows: </w:t>
      </w:r>
    </w:p>
    <w:p w14:paraId="2569CB13" w14:textId="5AE9EACA" w:rsidR="009D1123" w:rsidRDefault="009D1123" w:rsidP="009D1123">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WHEREAS,</w:t>
      </w:r>
      <w:proofErr w:type="gramEnd"/>
      <w:r>
        <w:rPr>
          <w:rFonts w:ascii="Times New Roman" w:hAnsi="Times New Roman" w:cs="Times New Roman"/>
        </w:rPr>
        <w:t xml:space="preserve"> City is a municipal corporation created by the Georgia General Assembly; and</w:t>
      </w:r>
    </w:p>
    <w:p w14:paraId="7E598F3A" w14:textId="7023F340" w:rsidR="009D1123" w:rsidRDefault="009D1123" w:rsidP="009D1123">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WHEREAS,</w:t>
      </w:r>
      <w:proofErr w:type="gramEnd"/>
      <w:r>
        <w:rPr>
          <w:rFonts w:ascii="Times New Roman" w:hAnsi="Times New Roman" w:cs="Times New Roman"/>
        </w:rPr>
        <w:t xml:space="preserve"> DAS is a public body corporate and politic activated and created by the City pursuant to O.C.G.A § 36-62-1 et seq.; and </w:t>
      </w:r>
    </w:p>
    <w:p w14:paraId="21A5400A" w14:textId="2C6EDF2D" w:rsidR="009D1123" w:rsidRDefault="009D1123" w:rsidP="00B04720">
      <w:pPr>
        <w:ind w:firstLine="720"/>
        <w:jc w:val="both"/>
        <w:rPr>
          <w:rFonts w:ascii="Times New Roman" w:hAnsi="Times New Roman" w:cs="Times New Roman"/>
        </w:rPr>
      </w:pPr>
      <w:proofErr w:type="gramStart"/>
      <w:r>
        <w:rPr>
          <w:rFonts w:ascii="Times New Roman" w:hAnsi="Times New Roman" w:cs="Times New Roman"/>
        </w:rPr>
        <w:t>WHEREAS,</w:t>
      </w:r>
      <w:proofErr w:type="gramEnd"/>
      <w:r>
        <w:rPr>
          <w:rFonts w:ascii="Times New Roman" w:hAnsi="Times New Roman" w:cs="Times New Roman"/>
        </w:rPr>
        <w:t xml:space="preserve"> City is authorized to dispose of property owned by the City by transferring the same to another governing authority or government agency for public purposes pursuant to O.C.G.A. § 36-37-6(e)(2) (C); and</w:t>
      </w:r>
    </w:p>
    <w:p w14:paraId="39BFEC99" w14:textId="3C9EB7A5" w:rsidR="009D1123" w:rsidRDefault="009D1123" w:rsidP="009D1123">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WHEREAS,</w:t>
      </w:r>
      <w:proofErr w:type="gramEnd"/>
      <w:r>
        <w:rPr>
          <w:rFonts w:ascii="Times New Roman" w:hAnsi="Times New Roman" w:cs="Times New Roman"/>
        </w:rPr>
        <w:t xml:space="preserve"> the City may also sell property owned by the City located in industrial parks pursuant to O.C.G.A.</w:t>
      </w:r>
      <w:r w:rsidR="00412B3A">
        <w:rPr>
          <w:rFonts w:ascii="Times New Roman" w:hAnsi="Times New Roman" w:cs="Times New Roman"/>
        </w:rPr>
        <w:t>§ 36-37-6(d) with regard to the requirements of O.C.G.A. § 36-37-6(a) or (6) and</w:t>
      </w:r>
    </w:p>
    <w:p w14:paraId="56DDE88C" w14:textId="3CCCE77E" w:rsidR="00412B3A" w:rsidRDefault="00412B3A" w:rsidP="009D1123">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WHEREAS,</w:t>
      </w:r>
      <w:proofErr w:type="gramEnd"/>
      <w:r>
        <w:rPr>
          <w:rFonts w:ascii="Times New Roman" w:hAnsi="Times New Roman" w:cs="Times New Roman"/>
        </w:rPr>
        <w:t xml:space="preserve"> the DAS may acquire property and dispose of the same in furtherance of the purpose of the DAS to develop and promote trade, commerce, industry and employment opportunities for the public good and general welfare, and to promote the general welfare of the State of Georgia; </w:t>
      </w:r>
    </w:p>
    <w:p w14:paraId="618B1BD6" w14:textId="47E9497C" w:rsidR="00412B3A" w:rsidRDefault="00412B3A" w:rsidP="009D1123">
      <w:pPr>
        <w:jc w:val="both"/>
        <w:rPr>
          <w:rFonts w:ascii="Times New Roman" w:hAnsi="Times New Roman" w:cs="Times New Roman"/>
        </w:rPr>
      </w:pPr>
      <w:r>
        <w:rPr>
          <w:rFonts w:ascii="Times New Roman" w:hAnsi="Times New Roman" w:cs="Times New Roman"/>
        </w:rPr>
        <w:tab/>
        <w:t>WHEREAS, pursuant to a previous Intergovernmental Agreement last executed March 1</w:t>
      </w:r>
      <w:r w:rsidR="00C460A7">
        <w:rPr>
          <w:rFonts w:ascii="Times New Roman" w:hAnsi="Times New Roman" w:cs="Times New Roman"/>
        </w:rPr>
        <w:t>,</w:t>
      </w:r>
      <w:r>
        <w:rPr>
          <w:rFonts w:ascii="Times New Roman" w:hAnsi="Times New Roman" w:cs="Times New Roman"/>
        </w:rPr>
        <w:t xml:space="preserve"> 2023 (“the 2023 IGA”) the City conveyed to the DAS certain property owned by the City to DAS </w:t>
      </w:r>
      <w:r w:rsidR="00C460A7">
        <w:rPr>
          <w:rFonts w:ascii="Times New Roman" w:hAnsi="Times New Roman" w:cs="Times New Roman"/>
        </w:rPr>
        <w:t xml:space="preserve">to </w:t>
      </w:r>
      <w:r>
        <w:rPr>
          <w:rFonts w:ascii="Times New Roman" w:hAnsi="Times New Roman" w:cs="Times New Roman"/>
        </w:rPr>
        <w:t>develop and promote trade, commerce</w:t>
      </w:r>
      <w:r w:rsidR="003A18CF">
        <w:rPr>
          <w:rFonts w:ascii="Times New Roman" w:hAnsi="Times New Roman" w:cs="Times New Roman"/>
        </w:rPr>
        <w:t xml:space="preserve">, industry and employment opportunities for the public good and the general welfare, and to promote the general welfare of the State of Georgia, subject to certain conditions of such conveyance of </w:t>
      </w:r>
      <w:proofErr w:type="gramStart"/>
      <w:r w:rsidR="003A18CF">
        <w:rPr>
          <w:rFonts w:ascii="Times New Roman" w:hAnsi="Times New Roman" w:cs="Times New Roman"/>
        </w:rPr>
        <w:t>property</w:t>
      </w:r>
      <w:r w:rsidR="00C460A7">
        <w:rPr>
          <w:rFonts w:ascii="Times New Roman" w:hAnsi="Times New Roman" w:cs="Times New Roman"/>
        </w:rPr>
        <w:t>;</w:t>
      </w:r>
      <w:proofErr w:type="gramEnd"/>
    </w:p>
    <w:p w14:paraId="363BBB7F" w14:textId="3F281DBF" w:rsidR="003A18CF" w:rsidRDefault="003A18CF" w:rsidP="009D1123">
      <w:pPr>
        <w:jc w:val="both"/>
        <w:rPr>
          <w:rFonts w:ascii="Times New Roman" w:hAnsi="Times New Roman" w:cs="Times New Roman"/>
        </w:rPr>
      </w:pPr>
      <w:r>
        <w:rPr>
          <w:rFonts w:ascii="Times New Roman" w:hAnsi="Times New Roman" w:cs="Times New Roman"/>
        </w:rPr>
        <w:tab/>
        <w:t xml:space="preserve">WHEREAS, pursuant to Section </w:t>
      </w:r>
      <w:r w:rsidR="00C460A7">
        <w:rPr>
          <w:rFonts w:ascii="Times New Roman" w:hAnsi="Times New Roman" w:cs="Times New Roman"/>
        </w:rPr>
        <w:t>11</w:t>
      </w:r>
      <w:r>
        <w:rPr>
          <w:rFonts w:ascii="Times New Roman" w:hAnsi="Times New Roman" w:cs="Times New Roman"/>
        </w:rPr>
        <w:t xml:space="preserve"> of the 2023</w:t>
      </w:r>
      <w:r w:rsidR="00C460A7">
        <w:rPr>
          <w:rFonts w:ascii="Times New Roman" w:hAnsi="Times New Roman" w:cs="Times New Roman"/>
        </w:rPr>
        <w:t xml:space="preserve"> </w:t>
      </w:r>
      <w:r>
        <w:rPr>
          <w:rFonts w:ascii="Times New Roman" w:hAnsi="Times New Roman" w:cs="Times New Roman"/>
        </w:rPr>
        <w:t>IGA, the City granted the DAS an option to acquire the property identified as “Tracts E and F” in Exhibit A attached hereto, consisting of 2.77+/- acres for the price of $305,000.00, w</w:t>
      </w:r>
      <w:r w:rsidR="007531D2">
        <w:rPr>
          <w:rFonts w:ascii="Times New Roman" w:hAnsi="Times New Roman" w:cs="Times New Roman"/>
        </w:rPr>
        <w:t>h</w:t>
      </w:r>
      <w:r>
        <w:rPr>
          <w:rFonts w:ascii="Times New Roman" w:hAnsi="Times New Roman" w:cs="Times New Roman"/>
        </w:rPr>
        <w:t>ich option coul</w:t>
      </w:r>
      <w:r w:rsidR="007531D2">
        <w:rPr>
          <w:rFonts w:ascii="Times New Roman" w:hAnsi="Times New Roman" w:cs="Times New Roman"/>
        </w:rPr>
        <w:t xml:space="preserve">d </w:t>
      </w:r>
      <w:r>
        <w:rPr>
          <w:rFonts w:ascii="Times New Roman" w:hAnsi="Times New Roman" w:cs="Times New Roman"/>
        </w:rPr>
        <w:t>be exercised by DAS after Coweta County, Georgia constructed new Senior Center</w:t>
      </w:r>
      <w:r w:rsidR="007531D2">
        <w:rPr>
          <w:rFonts w:ascii="Times New Roman" w:hAnsi="Times New Roman" w:cs="Times New Roman"/>
        </w:rPr>
        <w:t>; and</w:t>
      </w:r>
    </w:p>
    <w:p w14:paraId="18D1563D" w14:textId="580C255C" w:rsidR="007531D2" w:rsidRDefault="007531D2" w:rsidP="009D1123">
      <w:pPr>
        <w:jc w:val="both"/>
        <w:rPr>
          <w:rFonts w:ascii="Times New Roman" w:hAnsi="Times New Roman" w:cs="Times New Roman"/>
        </w:rPr>
      </w:pPr>
      <w:r>
        <w:rPr>
          <w:rFonts w:ascii="Times New Roman" w:hAnsi="Times New Roman" w:cs="Times New Roman"/>
        </w:rPr>
        <w:lastRenderedPageBreak/>
        <w:tab/>
        <w:t>WHEREAS, Coweta County has constructed a new Senior Center; and</w:t>
      </w:r>
    </w:p>
    <w:p w14:paraId="76467C91" w14:textId="660E0650" w:rsidR="007531D2" w:rsidRDefault="007531D2" w:rsidP="00B04720">
      <w:pPr>
        <w:ind w:firstLine="720"/>
        <w:jc w:val="both"/>
        <w:rPr>
          <w:rFonts w:ascii="Times New Roman" w:hAnsi="Times New Roman" w:cs="Times New Roman"/>
        </w:rPr>
      </w:pPr>
      <w:r>
        <w:rPr>
          <w:rFonts w:ascii="Times New Roman" w:hAnsi="Times New Roman" w:cs="Times New Roman"/>
        </w:rPr>
        <w:t xml:space="preserve">WHEREAS, pursuant to correspondence dated </w:t>
      </w:r>
      <w:r w:rsidR="00C460A7">
        <w:rPr>
          <w:rFonts w:ascii="Times New Roman" w:hAnsi="Times New Roman" w:cs="Times New Roman"/>
        </w:rPr>
        <w:t xml:space="preserve">February </w:t>
      </w:r>
      <w:r>
        <w:rPr>
          <w:rFonts w:ascii="Times New Roman" w:hAnsi="Times New Roman" w:cs="Times New Roman"/>
        </w:rPr>
        <w:t xml:space="preserve">1, 2024, the DAS has notified the City that is has exercised its option to purchase the Property, at a time and place mutually agreed by the City and </w:t>
      </w:r>
      <w:proofErr w:type="gramStart"/>
      <w:r>
        <w:rPr>
          <w:rFonts w:ascii="Times New Roman" w:hAnsi="Times New Roman" w:cs="Times New Roman"/>
        </w:rPr>
        <w:t>DAS;</w:t>
      </w:r>
      <w:proofErr w:type="gramEnd"/>
      <w:r>
        <w:rPr>
          <w:rFonts w:ascii="Times New Roman" w:hAnsi="Times New Roman" w:cs="Times New Roman"/>
        </w:rPr>
        <w:t xml:space="preserve"> </w:t>
      </w:r>
    </w:p>
    <w:p w14:paraId="584E6F58" w14:textId="4B5D2138" w:rsidR="007531D2" w:rsidRDefault="007531D2" w:rsidP="00B04720">
      <w:pPr>
        <w:ind w:firstLine="720"/>
        <w:jc w:val="both"/>
        <w:rPr>
          <w:rFonts w:ascii="Times New Roman" w:hAnsi="Times New Roman" w:cs="Times New Roman"/>
        </w:rPr>
      </w:pPr>
      <w:r>
        <w:rPr>
          <w:rFonts w:ascii="Times New Roman" w:hAnsi="Times New Roman" w:cs="Times New Roman"/>
        </w:rPr>
        <w:t>NOW THEREFORE, City and D</w:t>
      </w:r>
      <w:r w:rsidR="00C460A7">
        <w:rPr>
          <w:rFonts w:ascii="Times New Roman" w:hAnsi="Times New Roman" w:cs="Times New Roman"/>
        </w:rPr>
        <w:t>AS</w:t>
      </w:r>
      <w:r>
        <w:rPr>
          <w:rFonts w:ascii="Times New Roman" w:hAnsi="Times New Roman" w:cs="Times New Roman"/>
        </w:rPr>
        <w:t xml:space="preserve"> do hereby agree as follows: </w:t>
      </w:r>
    </w:p>
    <w:p w14:paraId="52A34588" w14:textId="2223D274" w:rsidR="007531D2" w:rsidRDefault="007531D2" w:rsidP="007531D2">
      <w:pPr>
        <w:pStyle w:val="ListParagraph"/>
        <w:numPr>
          <w:ilvl w:val="0"/>
          <w:numId w:val="1"/>
        </w:numPr>
        <w:jc w:val="both"/>
        <w:rPr>
          <w:rFonts w:ascii="Times New Roman" w:hAnsi="Times New Roman" w:cs="Times New Roman"/>
        </w:rPr>
      </w:pPr>
      <w:r>
        <w:rPr>
          <w:rFonts w:ascii="Times New Roman" w:hAnsi="Times New Roman" w:cs="Times New Roman"/>
        </w:rPr>
        <w:t xml:space="preserve">City hereby agrees to convey to DAS the Property as described as “Tracts E and F” in “Exhibit A” attached hereto. As used herein, the terms “Premises” or “Subject Property” shall refer to Tracts </w:t>
      </w:r>
      <w:r w:rsidR="00C460A7">
        <w:rPr>
          <w:rFonts w:ascii="Times New Roman" w:hAnsi="Times New Roman" w:cs="Times New Roman"/>
        </w:rPr>
        <w:t>E</w:t>
      </w:r>
      <w:r>
        <w:rPr>
          <w:rFonts w:ascii="Times New Roman" w:hAnsi="Times New Roman" w:cs="Times New Roman"/>
        </w:rPr>
        <w:t xml:space="preserve"> and </w:t>
      </w:r>
      <w:r w:rsidR="00C460A7">
        <w:rPr>
          <w:rFonts w:ascii="Times New Roman" w:hAnsi="Times New Roman" w:cs="Times New Roman"/>
        </w:rPr>
        <w:t>F</w:t>
      </w:r>
      <w:r>
        <w:rPr>
          <w:rFonts w:ascii="Times New Roman" w:hAnsi="Times New Roman" w:cs="Times New Roman"/>
        </w:rPr>
        <w:t xml:space="preserve"> collectively.</w:t>
      </w:r>
    </w:p>
    <w:p w14:paraId="77047281" w14:textId="77777777" w:rsidR="00B04720" w:rsidRDefault="00B04720" w:rsidP="00B04720">
      <w:pPr>
        <w:pStyle w:val="ListParagraph"/>
        <w:ind w:left="1800"/>
        <w:jc w:val="both"/>
        <w:rPr>
          <w:rFonts w:ascii="Times New Roman" w:hAnsi="Times New Roman" w:cs="Times New Roman"/>
        </w:rPr>
      </w:pPr>
    </w:p>
    <w:p w14:paraId="575DD84F" w14:textId="33EC5842" w:rsidR="00B04720" w:rsidRPr="00B04720" w:rsidRDefault="007531D2" w:rsidP="00B04720">
      <w:pPr>
        <w:pStyle w:val="ListParagraph"/>
        <w:numPr>
          <w:ilvl w:val="0"/>
          <w:numId w:val="1"/>
        </w:numPr>
        <w:jc w:val="both"/>
        <w:rPr>
          <w:rFonts w:ascii="Times New Roman" w:hAnsi="Times New Roman" w:cs="Times New Roman"/>
        </w:rPr>
      </w:pPr>
      <w:r>
        <w:rPr>
          <w:rFonts w:ascii="Times New Roman" w:hAnsi="Times New Roman" w:cs="Times New Roman"/>
        </w:rPr>
        <w:t xml:space="preserve">DAS agrees to convey the Subject Property to a third party, or parties, in furtherance of the public purposes of the DAS, specifically, to develop and promote trade, commerce, industry and employment opportunities for the public good and the general welfare, and to promote the general welfare of the State of Georgia. </w:t>
      </w:r>
    </w:p>
    <w:p w14:paraId="3FAFD3D1" w14:textId="77777777" w:rsidR="00B04720" w:rsidRPr="00B04720" w:rsidRDefault="00B04720" w:rsidP="00B04720">
      <w:pPr>
        <w:pStyle w:val="ListParagraph"/>
        <w:ind w:left="1800"/>
        <w:jc w:val="both"/>
        <w:rPr>
          <w:rFonts w:ascii="Times New Roman" w:hAnsi="Times New Roman" w:cs="Times New Roman"/>
        </w:rPr>
      </w:pPr>
    </w:p>
    <w:p w14:paraId="2C7BE240" w14:textId="6C4E7677" w:rsidR="007531D2" w:rsidRDefault="007531D2" w:rsidP="007531D2">
      <w:pPr>
        <w:pStyle w:val="ListParagraph"/>
        <w:numPr>
          <w:ilvl w:val="0"/>
          <w:numId w:val="1"/>
        </w:numPr>
        <w:jc w:val="both"/>
        <w:rPr>
          <w:rFonts w:ascii="Times New Roman" w:hAnsi="Times New Roman" w:cs="Times New Roman"/>
        </w:rPr>
      </w:pPr>
      <w:r>
        <w:rPr>
          <w:rFonts w:ascii="Times New Roman" w:hAnsi="Times New Roman" w:cs="Times New Roman"/>
        </w:rPr>
        <w:t xml:space="preserve">Upon the Sale of the Subject Property, DAS agrees to remit the sum received from the sale, less an amount equal to </w:t>
      </w:r>
      <w:r w:rsidR="00AA1E57">
        <w:rPr>
          <w:rFonts w:ascii="Times New Roman" w:hAnsi="Times New Roman" w:cs="Times New Roman"/>
        </w:rPr>
        <w:t xml:space="preserve">six percent (6%) of the net amount received. Said amount shall be retained by DAS to be used for its purposes as allowed by law, and in lieu of any millage rate allocation from City as authorized under Georgia Law. The minimum purchase price for the Subject Property shall be $305,000.00. </w:t>
      </w:r>
    </w:p>
    <w:p w14:paraId="07FE4ECD" w14:textId="77777777" w:rsidR="00B04720" w:rsidRDefault="00B04720" w:rsidP="00B04720">
      <w:pPr>
        <w:pStyle w:val="ListParagraph"/>
        <w:ind w:left="1800"/>
        <w:jc w:val="both"/>
        <w:rPr>
          <w:rFonts w:ascii="Times New Roman" w:hAnsi="Times New Roman" w:cs="Times New Roman"/>
        </w:rPr>
      </w:pPr>
    </w:p>
    <w:p w14:paraId="247374F1" w14:textId="00BCC262" w:rsidR="00B04720" w:rsidRDefault="00AA1E57" w:rsidP="00B04720">
      <w:pPr>
        <w:pStyle w:val="ListParagraph"/>
        <w:numPr>
          <w:ilvl w:val="0"/>
          <w:numId w:val="1"/>
        </w:numPr>
        <w:jc w:val="both"/>
        <w:rPr>
          <w:rFonts w:ascii="Times New Roman" w:hAnsi="Times New Roman" w:cs="Times New Roman"/>
        </w:rPr>
      </w:pPr>
      <w:r>
        <w:rPr>
          <w:rFonts w:ascii="Times New Roman" w:hAnsi="Times New Roman" w:cs="Times New Roman"/>
        </w:rPr>
        <w:t xml:space="preserve">The Subject Property shall be sold to user(s) who intend to use the property for any uses allowed in the Industrial Zoning District und the City’s Zoning Ordinance, as such ordinance is amended. Any deed of conveyance from the City to DAS, and from DAS to any third party, shall include such language as a restrictive covenant to run with the land. </w:t>
      </w:r>
    </w:p>
    <w:p w14:paraId="272D3807" w14:textId="77777777" w:rsidR="00B04720" w:rsidRPr="00B04720" w:rsidRDefault="00B04720" w:rsidP="00B04720">
      <w:pPr>
        <w:pStyle w:val="ListParagraph"/>
        <w:rPr>
          <w:rFonts w:ascii="Times New Roman" w:hAnsi="Times New Roman" w:cs="Times New Roman"/>
        </w:rPr>
      </w:pPr>
    </w:p>
    <w:p w14:paraId="3A675911" w14:textId="1DF17165" w:rsidR="00AA1E57" w:rsidRPr="00B04720" w:rsidRDefault="00AA1E57" w:rsidP="00B04720">
      <w:pPr>
        <w:pStyle w:val="ListParagraph"/>
        <w:numPr>
          <w:ilvl w:val="0"/>
          <w:numId w:val="1"/>
        </w:numPr>
        <w:jc w:val="both"/>
        <w:rPr>
          <w:rFonts w:ascii="Times New Roman" w:hAnsi="Times New Roman" w:cs="Times New Roman"/>
        </w:rPr>
      </w:pPr>
      <w:r w:rsidRPr="00B04720">
        <w:rPr>
          <w:rFonts w:ascii="Times New Roman" w:hAnsi="Times New Roman" w:cs="Times New Roman"/>
        </w:rPr>
        <w:t xml:space="preserve">The Subject Property is conveyed </w:t>
      </w:r>
      <w:r w:rsidR="003A26EF" w:rsidRPr="00B04720">
        <w:rPr>
          <w:rFonts w:ascii="Times New Roman" w:hAnsi="Times New Roman" w:cs="Times New Roman"/>
        </w:rPr>
        <w:t>to DAS “as is</w:t>
      </w:r>
      <w:r w:rsidR="00C460A7">
        <w:rPr>
          <w:rFonts w:ascii="Times New Roman" w:hAnsi="Times New Roman" w:cs="Times New Roman"/>
        </w:rPr>
        <w:t>,</w:t>
      </w:r>
      <w:r w:rsidR="003A26EF" w:rsidRPr="00B04720">
        <w:rPr>
          <w:rFonts w:ascii="Times New Roman" w:hAnsi="Times New Roman" w:cs="Times New Roman"/>
        </w:rPr>
        <w:t xml:space="preserve">” and shall </w:t>
      </w:r>
      <w:r w:rsidR="00C460A7" w:rsidRPr="00B04720">
        <w:rPr>
          <w:rFonts w:ascii="Times New Roman" w:hAnsi="Times New Roman" w:cs="Times New Roman"/>
        </w:rPr>
        <w:t>be</w:t>
      </w:r>
      <w:r w:rsidR="003A26EF" w:rsidRPr="00B04720">
        <w:rPr>
          <w:rFonts w:ascii="Times New Roman" w:hAnsi="Times New Roman" w:cs="Times New Roman"/>
        </w:rPr>
        <w:t xml:space="preserve"> conveyed by DAS to any third party under the same terms. </w:t>
      </w:r>
    </w:p>
    <w:p w14:paraId="18662EC9" w14:textId="77777777" w:rsidR="00B04720" w:rsidRDefault="00B04720" w:rsidP="00B04720">
      <w:pPr>
        <w:pStyle w:val="ListParagraph"/>
        <w:ind w:left="1800"/>
        <w:jc w:val="both"/>
        <w:rPr>
          <w:rFonts w:ascii="Times New Roman" w:hAnsi="Times New Roman" w:cs="Times New Roman"/>
        </w:rPr>
      </w:pPr>
    </w:p>
    <w:p w14:paraId="62508869" w14:textId="0291B2E1" w:rsidR="00B04720" w:rsidRPr="00B04720" w:rsidRDefault="003A26EF" w:rsidP="00B04720">
      <w:pPr>
        <w:pStyle w:val="ListParagraph"/>
        <w:numPr>
          <w:ilvl w:val="0"/>
          <w:numId w:val="1"/>
        </w:numPr>
        <w:jc w:val="both"/>
        <w:rPr>
          <w:rFonts w:ascii="Times New Roman" w:hAnsi="Times New Roman" w:cs="Times New Roman"/>
        </w:rPr>
      </w:pPr>
      <w:r>
        <w:rPr>
          <w:rFonts w:ascii="Times New Roman" w:hAnsi="Times New Roman" w:cs="Times New Roman"/>
        </w:rPr>
        <w:t xml:space="preserve">The conveyance by </w:t>
      </w:r>
      <w:r w:rsidR="00C460A7">
        <w:rPr>
          <w:rFonts w:ascii="Times New Roman" w:hAnsi="Times New Roman" w:cs="Times New Roman"/>
        </w:rPr>
        <w:t xml:space="preserve">the </w:t>
      </w:r>
      <w:r>
        <w:rPr>
          <w:rFonts w:ascii="Times New Roman" w:hAnsi="Times New Roman" w:cs="Times New Roman"/>
        </w:rPr>
        <w:t>City to DAS shall be subject to all easement</w:t>
      </w:r>
      <w:r w:rsidR="00C460A7">
        <w:rPr>
          <w:rFonts w:ascii="Times New Roman" w:hAnsi="Times New Roman" w:cs="Times New Roman"/>
        </w:rPr>
        <w:t>s</w:t>
      </w:r>
      <w:r>
        <w:rPr>
          <w:rFonts w:ascii="Times New Roman" w:hAnsi="Times New Roman" w:cs="Times New Roman"/>
        </w:rPr>
        <w:t>, whether recorded or shown as “proposed” drives and roads reflected in Exhibit “A”, which easements, drives, and road</w:t>
      </w:r>
      <w:r w:rsidR="00C460A7">
        <w:rPr>
          <w:rFonts w:ascii="Times New Roman" w:hAnsi="Times New Roman" w:cs="Times New Roman"/>
        </w:rPr>
        <w:t>s</w:t>
      </w:r>
      <w:r>
        <w:rPr>
          <w:rFonts w:ascii="Times New Roman" w:hAnsi="Times New Roman" w:cs="Times New Roman"/>
        </w:rPr>
        <w:t xml:space="preserve"> are expressly reserved by City, and including easements for ingress and egress, maintenance, utilities including water, sewer, electric, gas or any other governmental purpose as set forth in the City’s Charter or Georgia law. Any conveyance by DAS to third party shall expressly reserve such easements in favor of the City. </w:t>
      </w:r>
    </w:p>
    <w:p w14:paraId="3DEDAE9D" w14:textId="77777777" w:rsidR="00B04720" w:rsidRDefault="00B04720" w:rsidP="00B04720">
      <w:pPr>
        <w:pStyle w:val="ListParagraph"/>
        <w:ind w:left="1800"/>
        <w:jc w:val="both"/>
        <w:rPr>
          <w:rFonts w:ascii="Times New Roman" w:hAnsi="Times New Roman" w:cs="Times New Roman"/>
        </w:rPr>
      </w:pPr>
    </w:p>
    <w:p w14:paraId="61952B2D" w14:textId="0BB958ED" w:rsidR="00B04720" w:rsidRDefault="00B04720" w:rsidP="007531D2">
      <w:pPr>
        <w:pStyle w:val="ListParagraph"/>
        <w:numPr>
          <w:ilvl w:val="0"/>
          <w:numId w:val="1"/>
        </w:numPr>
        <w:jc w:val="both"/>
        <w:rPr>
          <w:rFonts w:ascii="Times New Roman" w:hAnsi="Times New Roman" w:cs="Times New Roman"/>
        </w:rPr>
      </w:pPr>
      <w:r>
        <w:rPr>
          <w:rFonts w:ascii="Times New Roman" w:hAnsi="Times New Roman" w:cs="Times New Roman"/>
        </w:rPr>
        <w:lastRenderedPageBreak/>
        <w:t>This Agreement shall begin on the date that it is executed by both City and DAS.</w:t>
      </w:r>
    </w:p>
    <w:p w14:paraId="77DD6851" w14:textId="77777777" w:rsidR="00B04720" w:rsidRDefault="00B04720" w:rsidP="00B04720">
      <w:pPr>
        <w:pStyle w:val="ListParagraph"/>
        <w:ind w:left="1800"/>
        <w:jc w:val="both"/>
        <w:rPr>
          <w:rFonts w:ascii="Times New Roman" w:hAnsi="Times New Roman" w:cs="Times New Roman"/>
        </w:rPr>
      </w:pPr>
    </w:p>
    <w:p w14:paraId="45672227" w14:textId="681162BA" w:rsidR="00B04720" w:rsidRPr="00C460A7" w:rsidRDefault="00B04720" w:rsidP="00B04720">
      <w:pPr>
        <w:pStyle w:val="ListParagraph"/>
        <w:numPr>
          <w:ilvl w:val="0"/>
          <w:numId w:val="1"/>
        </w:numPr>
        <w:jc w:val="both"/>
        <w:rPr>
          <w:rFonts w:ascii="Times New Roman" w:hAnsi="Times New Roman" w:cs="Times New Roman"/>
        </w:rPr>
      </w:pPr>
      <w:r w:rsidRPr="00C460A7">
        <w:rPr>
          <w:rFonts w:ascii="Times New Roman" w:hAnsi="Times New Roman" w:cs="Times New Roman"/>
        </w:rPr>
        <w:t>This Agreement shall not amend, supersede, or otherwise effect any existing agreements between the City and DAS which do not pertain to the Property identified in this Agreement.</w:t>
      </w:r>
    </w:p>
    <w:p w14:paraId="34E65412" w14:textId="11E97580" w:rsidR="00B04720" w:rsidRDefault="00B04720" w:rsidP="00B04720">
      <w:pPr>
        <w:ind w:left="720"/>
        <w:jc w:val="both"/>
        <w:rPr>
          <w:rFonts w:ascii="Times New Roman" w:hAnsi="Times New Roman" w:cs="Times New Roman"/>
        </w:rPr>
      </w:pPr>
      <w:r w:rsidRPr="009078B9">
        <w:rPr>
          <w:rFonts w:ascii="Times New Roman" w:hAnsi="Times New Roman" w:cs="Times New Roman"/>
          <w:b/>
          <w:bCs/>
        </w:rPr>
        <w:t>IN WITNESS WHEREOF</w:t>
      </w:r>
      <w:r>
        <w:rPr>
          <w:rFonts w:ascii="Times New Roman" w:hAnsi="Times New Roman" w:cs="Times New Roman"/>
        </w:rPr>
        <w:t>, parties have hereunto set their hands and affixed their seals the day and year as first above written.</w:t>
      </w:r>
    </w:p>
    <w:p w14:paraId="66EC4D39" w14:textId="77777777" w:rsidR="00B04720" w:rsidRDefault="00B04720" w:rsidP="00B04720">
      <w:pPr>
        <w:ind w:left="720"/>
        <w:jc w:val="both"/>
        <w:rPr>
          <w:rFonts w:ascii="Times New Roman" w:hAnsi="Times New Roman" w:cs="Times New Roman"/>
        </w:rPr>
      </w:pPr>
    </w:p>
    <w:p w14:paraId="077C6688" w14:textId="6537434F" w:rsidR="009078B9" w:rsidRPr="009078B9" w:rsidRDefault="009078B9" w:rsidP="009078B9">
      <w:pPr>
        <w:ind w:left="3600" w:firstLine="720"/>
        <w:jc w:val="both"/>
        <w:rPr>
          <w:rFonts w:ascii="Times New Roman" w:hAnsi="Times New Roman" w:cs="Times New Roman"/>
          <w:b/>
          <w:bCs/>
        </w:rPr>
      </w:pPr>
      <w:r w:rsidRPr="009078B9">
        <w:rPr>
          <w:rFonts w:ascii="Times New Roman" w:hAnsi="Times New Roman" w:cs="Times New Roman"/>
          <w:b/>
          <w:bCs/>
        </w:rPr>
        <w:t>CITY OF SENOIA</w:t>
      </w:r>
    </w:p>
    <w:p w14:paraId="54A4752E" w14:textId="77777777" w:rsidR="009078B9" w:rsidRDefault="009078B9" w:rsidP="00B04720">
      <w:pPr>
        <w:ind w:left="720"/>
        <w:jc w:val="both"/>
        <w:rPr>
          <w:rFonts w:ascii="Times New Roman" w:hAnsi="Times New Roman" w:cs="Times New Roman"/>
        </w:rPr>
      </w:pPr>
    </w:p>
    <w:p w14:paraId="08F4A20E" w14:textId="1DE0A9E5" w:rsidR="009078B9" w:rsidRDefault="009078B9" w:rsidP="009078B9">
      <w:pPr>
        <w:spacing w:after="0"/>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 _______________________________</w:t>
      </w:r>
    </w:p>
    <w:p w14:paraId="7C2E3A3B" w14:textId="2E15EB9E" w:rsidR="009078B9" w:rsidRDefault="009078B9" w:rsidP="009078B9">
      <w:pPr>
        <w:spacing w:after="0"/>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Dub Pearman, Mayor</w:t>
      </w:r>
    </w:p>
    <w:p w14:paraId="487D5F8A" w14:textId="77777777" w:rsidR="009078B9" w:rsidRDefault="009078B9" w:rsidP="00B04720">
      <w:pPr>
        <w:ind w:left="720"/>
        <w:jc w:val="both"/>
        <w:rPr>
          <w:rFonts w:ascii="Times New Roman" w:hAnsi="Times New Roman" w:cs="Times New Roman"/>
        </w:rPr>
      </w:pPr>
    </w:p>
    <w:p w14:paraId="4AC62696" w14:textId="14F55B3A" w:rsidR="009078B9" w:rsidRDefault="009078B9" w:rsidP="00B04720">
      <w:pPr>
        <w:ind w:left="720"/>
        <w:jc w:val="both"/>
        <w:rPr>
          <w:rFonts w:ascii="Times New Roman" w:hAnsi="Times New Roman" w:cs="Times New Roman"/>
        </w:rPr>
      </w:pPr>
      <w:r>
        <w:rPr>
          <w:rFonts w:ascii="Times New Roman" w:hAnsi="Times New Roman" w:cs="Times New Roman"/>
        </w:rPr>
        <w:t xml:space="preserve">Attest: </w:t>
      </w:r>
    </w:p>
    <w:p w14:paraId="20108B50" w14:textId="77777777" w:rsidR="009078B9" w:rsidRDefault="009078B9" w:rsidP="00B04720">
      <w:pPr>
        <w:ind w:left="720"/>
        <w:jc w:val="both"/>
        <w:rPr>
          <w:rFonts w:ascii="Times New Roman" w:hAnsi="Times New Roman" w:cs="Times New Roman"/>
        </w:rPr>
      </w:pPr>
    </w:p>
    <w:p w14:paraId="392B4C65" w14:textId="19FCDAC7" w:rsidR="009078B9" w:rsidRDefault="009078B9" w:rsidP="009078B9">
      <w:pPr>
        <w:spacing w:after="0"/>
        <w:ind w:left="720"/>
        <w:jc w:val="both"/>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t>Date: ______________________________</w:t>
      </w:r>
    </w:p>
    <w:p w14:paraId="3CD84A8E" w14:textId="3CFB74D6" w:rsidR="009078B9" w:rsidRDefault="009078B9" w:rsidP="009078B9">
      <w:pPr>
        <w:spacing w:after="0"/>
        <w:ind w:left="720"/>
        <w:jc w:val="both"/>
        <w:rPr>
          <w:rFonts w:ascii="Times New Roman" w:hAnsi="Times New Roman" w:cs="Times New Roman"/>
        </w:rPr>
      </w:pPr>
      <w:r>
        <w:rPr>
          <w:rFonts w:ascii="Times New Roman" w:hAnsi="Times New Roman" w:cs="Times New Roman"/>
        </w:rPr>
        <w:t>City Clerk</w:t>
      </w:r>
      <w:r>
        <w:rPr>
          <w:rFonts w:ascii="Times New Roman" w:hAnsi="Times New Roman" w:cs="Times New Roman"/>
        </w:rPr>
        <w:tab/>
      </w:r>
    </w:p>
    <w:p w14:paraId="70249AC2" w14:textId="2F036A8C" w:rsidR="009078B9" w:rsidRDefault="009078B9" w:rsidP="00B04720">
      <w:pPr>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F95114F" w14:textId="29C28FD3" w:rsidR="009078B9" w:rsidRPr="009078B9" w:rsidRDefault="009078B9" w:rsidP="00B04720">
      <w:pPr>
        <w:ind w:left="720"/>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078B9">
        <w:rPr>
          <w:rFonts w:ascii="Times New Roman" w:hAnsi="Times New Roman" w:cs="Times New Roman"/>
          <w:b/>
          <w:bCs/>
        </w:rPr>
        <w:t>SENOIA</w:t>
      </w:r>
      <w:r>
        <w:rPr>
          <w:rFonts w:ascii="Times New Roman" w:hAnsi="Times New Roman" w:cs="Times New Roman"/>
          <w:b/>
          <w:bCs/>
        </w:rPr>
        <w:t xml:space="preserve"> </w:t>
      </w:r>
      <w:r w:rsidRPr="009078B9">
        <w:rPr>
          <w:rFonts w:ascii="Times New Roman" w:hAnsi="Times New Roman" w:cs="Times New Roman"/>
          <w:b/>
          <w:bCs/>
        </w:rPr>
        <w:t>DEVELOPMENT AUTHORITY</w:t>
      </w:r>
    </w:p>
    <w:p w14:paraId="2278D375" w14:textId="40B43DFC" w:rsidR="009078B9" w:rsidRDefault="009078B9" w:rsidP="00B04720">
      <w:pPr>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045A20D" w14:textId="281465E0" w:rsidR="009078B9" w:rsidRDefault="009078B9" w:rsidP="009078B9">
      <w:pPr>
        <w:spacing w:after="0"/>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 ________________________________</w:t>
      </w:r>
    </w:p>
    <w:p w14:paraId="7C3324E7" w14:textId="77777777" w:rsidR="00C460A7" w:rsidRDefault="009078B9" w:rsidP="009078B9">
      <w:pPr>
        <w:spacing w:after="0"/>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460A7">
        <w:rPr>
          <w:rFonts w:ascii="Times New Roman" w:hAnsi="Times New Roman" w:cs="Times New Roman"/>
        </w:rPr>
        <w:t xml:space="preserve"> Carlotta Ungaro</w:t>
      </w:r>
    </w:p>
    <w:p w14:paraId="2294BE9F" w14:textId="780CF995" w:rsidR="009078B9" w:rsidRDefault="00C460A7" w:rsidP="00C460A7">
      <w:pPr>
        <w:spacing w:after="0"/>
        <w:ind w:left="4320"/>
        <w:jc w:val="both"/>
        <w:rPr>
          <w:rFonts w:ascii="Times New Roman" w:hAnsi="Times New Roman" w:cs="Times New Roman"/>
        </w:rPr>
      </w:pPr>
      <w:r>
        <w:rPr>
          <w:rFonts w:ascii="Times New Roman" w:hAnsi="Times New Roman" w:cs="Times New Roman"/>
        </w:rPr>
        <w:t xml:space="preserve">    </w:t>
      </w:r>
      <w:r w:rsidR="009078B9">
        <w:rPr>
          <w:rFonts w:ascii="Times New Roman" w:hAnsi="Times New Roman" w:cs="Times New Roman"/>
        </w:rPr>
        <w:t xml:space="preserve">  Chair</w:t>
      </w:r>
    </w:p>
    <w:p w14:paraId="3EFB9A9B" w14:textId="77777777" w:rsidR="009078B9" w:rsidRDefault="009078B9" w:rsidP="00B04720">
      <w:pPr>
        <w:ind w:left="720"/>
        <w:jc w:val="both"/>
        <w:rPr>
          <w:rFonts w:ascii="Times New Roman" w:hAnsi="Times New Roman" w:cs="Times New Roman"/>
        </w:rPr>
      </w:pPr>
    </w:p>
    <w:p w14:paraId="6916977F" w14:textId="34C81176" w:rsidR="009078B9" w:rsidRDefault="009078B9" w:rsidP="00B04720">
      <w:pPr>
        <w:ind w:left="720"/>
        <w:jc w:val="both"/>
        <w:rPr>
          <w:rFonts w:ascii="Times New Roman" w:hAnsi="Times New Roman" w:cs="Times New Roman"/>
        </w:rPr>
      </w:pPr>
      <w:r>
        <w:rPr>
          <w:rFonts w:ascii="Times New Roman" w:hAnsi="Times New Roman" w:cs="Times New Roman"/>
        </w:rPr>
        <w:t xml:space="preserve">Attest: </w:t>
      </w:r>
    </w:p>
    <w:p w14:paraId="2FD691DE" w14:textId="1461B79F" w:rsidR="009078B9" w:rsidRDefault="009078B9" w:rsidP="009078B9">
      <w:pPr>
        <w:spacing w:after="0"/>
        <w:ind w:firstLine="720"/>
        <w:jc w:val="both"/>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t>Date: _______________________________</w:t>
      </w:r>
    </w:p>
    <w:p w14:paraId="63F0B2CE" w14:textId="24CFC25D" w:rsidR="009078B9" w:rsidRDefault="009078B9" w:rsidP="009078B9">
      <w:pPr>
        <w:spacing w:after="0"/>
        <w:ind w:firstLine="720"/>
        <w:jc w:val="both"/>
        <w:rPr>
          <w:rFonts w:ascii="Times New Roman" w:hAnsi="Times New Roman" w:cs="Times New Roman"/>
        </w:rPr>
      </w:pPr>
    </w:p>
    <w:p w14:paraId="69488E26" w14:textId="77777777" w:rsidR="009078B9" w:rsidRPr="00B04720" w:rsidRDefault="009078B9" w:rsidP="00B04720">
      <w:pPr>
        <w:ind w:left="720"/>
        <w:jc w:val="both"/>
        <w:rPr>
          <w:rFonts w:ascii="Times New Roman" w:hAnsi="Times New Roman" w:cs="Times New Roman"/>
        </w:rPr>
      </w:pPr>
    </w:p>
    <w:sectPr w:rsidR="009078B9" w:rsidRPr="00B0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510"/>
    <w:multiLevelType w:val="hybridMultilevel"/>
    <w:tmpl w:val="A7620BD2"/>
    <w:lvl w:ilvl="0" w:tplc="6CF8DF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8818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23"/>
    <w:rsid w:val="003A18CF"/>
    <w:rsid w:val="003A26EF"/>
    <w:rsid w:val="00412B3A"/>
    <w:rsid w:val="007531D2"/>
    <w:rsid w:val="009078B9"/>
    <w:rsid w:val="009D1123"/>
    <w:rsid w:val="00AA1E57"/>
    <w:rsid w:val="00B04720"/>
    <w:rsid w:val="00C460A7"/>
    <w:rsid w:val="00DE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E2E5"/>
  <w15:chartTrackingRefBased/>
  <w15:docId w15:val="{0C36C3C2-10A1-4069-B804-040B701B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1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11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11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11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11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11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11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11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11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1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11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11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11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11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11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11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11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1123"/>
    <w:rPr>
      <w:rFonts w:eastAsiaTheme="majorEastAsia" w:cstheme="majorBidi"/>
      <w:color w:val="272727" w:themeColor="text1" w:themeTint="D8"/>
    </w:rPr>
  </w:style>
  <w:style w:type="paragraph" w:styleId="Title">
    <w:name w:val="Title"/>
    <w:basedOn w:val="Normal"/>
    <w:next w:val="Normal"/>
    <w:link w:val="TitleChar"/>
    <w:uiPriority w:val="10"/>
    <w:qFormat/>
    <w:rsid w:val="009D11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1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11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11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1123"/>
    <w:pPr>
      <w:spacing w:before="160"/>
      <w:jc w:val="center"/>
    </w:pPr>
    <w:rPr>
      <w:i/>
      <w:iCs/>
      <w:color w:val="404040" w:themeColor="text1" w:themeTint="BF"/>
    </w:rPr>
  </w:style>
  <w:style w:type="character" w:customStyle="1" w:styleId="QuoteChar">
    <w:name w:val="Quote Char"/>
    <w:basedOn w:val="DefaultParagraphFont"/>
    <w:link w:val="Quote"/>
    <w:uiPriority w:val="29"/>
    <w:rsid w:val="009D1123"/>
    <w:rPr>
      <w:i/>
      <w:iCs/>
      <w:color w:val="404040" w:themeColor="text1" w:themeTint="BF"/>
    </w:rPr>
  </w:style>
  <w:style w:type="paragraph" w:styleId="ListParagraph">
    <w:name w:val="List Paragraph"/>
    <w:basedOn w:val="Normal"/>
    <w:uiPriority w:val="34"/>
    <w:qFormat/>
    <w:rsid w:val="009D1123"/>
    <w:pPr>
      <w:ind w:left="720"/>
      <w:contextualSpacing/>
    </w:pPr>
  </w:style>
  <w:style w:type="character" w:styleId="IntenseEmphasis">
    <w:name w:val="Intense Emphasis"/>
    <w:basedOn w:val="DefaultParagraphFont"/>
    <w:uiPriority w:val="21"/>
    <w:qFormat/>
    <w:rsid w:val="009D1123"/>
    <w:rPr>
      <w:i/>
      <w:iCs/>
      <w:color w:val="0F4761" w:themeColor="accent1" w:themeShade="BF"/>
    </w:rPr>
  </w:style>
  <w:style w:type="paragraph" w:styleId="IntenseQuote">
    <w:name w:val="Intense Quote"/>
    <w:basedOn w:val="Normal"/>
    <w:next w:val="Normal"/>
    <w:link w:val="IntenseQuoteChar"/>
    <w:uiPriority w:val="30"/>
    <w:qFormat/>
    <w:rsid w:val="009D11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1123"/>
    <w:rPr>
      <w:i/>
      <w:iCs/>
      <w:color w:val="0F4761" w:themeColor="accent1" w:themeShade="BF"/>
    </w:rPr>
  </w:style>
  <w:style w:type="character" w:styleId="IntenseReference">
    <w:name w:val="Intense Reference"/>
    <w:basedOn w:val="DefaultParagraphFont"/>
    <w:uiPriority w:val="32"/>
    <w:qFormat/>
    <w:rsid w:val="009D112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Burk</dc:creator>
  <cp:keywords/>
  <dc:description/>
  <cp:lastModifiedBy>Ted Meeker</cp:lastModifiedBy>
  <cp:revision>2</cp:revision>
  <dcterms:created xsi:type="dcterms:W3CDTF">2024-02-01T00:02:00Z</dcterms:created>
  <dcterms:modified xsi:type="dcterms:W3CDTF">2024-02-01T00:02:00Z</dcterms:modified>
</cp:coreProperties>
</file>